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/>
          <w:sz w:val="30"/>
          <w:szCs w:val="30"/>
        </w:rPr>
      </w:pPr>
      <w:r>
        <w:rPr>
          <w:rFonts w:cs="Arial" w:asciiTheme="minorEastAsia" w:hAnsiTheme="minorEastAsia"/>
          <w:color w:val="000000"/>
          <w:kern w:val="0"/>
          <w:sz w:val="30"/>
          <w:szCs w:val="30"/>
          <w:u w:val="single"/>
        </w:rPr>
        <w:t>XX</w:t>
      </w:r>
      <w:r>
        <w:rPr>
          <w:rFonts w:hint="eastAsia" w:cs="Arial" w:asciiTheme="minorEastAsia" w:hAnsiTheme="minorEastAsia"/>
          <w:color w:val="000000"/>
          <w:kern w:val="0"/>
          <w:sz w:val="30"/>
          <w:szCs w:val="30"/>
          <w:u w:val="single"/>
        </w:rPr>
        <w:t>部门</w:t>
      </w:r>
      <w:r>
        <w:rPr>
          <w:rFonts w:hint="eastAsia" w:cs="Arial" w:asciiTheme="minorEastAsia" w:hAnsiTheme="minorEastAsia"/>
          <w:color w:val="000000"/>
          <w:kern w:val="0"/>
          <w:sz w:val="30"/>
          <w:szCs w:val="30"/>
          <w:u w:val="none"/>
          <w:lang w:eastAsia="zh-CN"/>
        </w:rPr>
        <w:t>低值品</w:t>
      </w:r>
      <w:r>
        <w:rPr>
          <w:rFonts w:hint="eastAsia" w:cs="Arial" w:asciiTheme="minorEastAsia" w:hAnsiTheme="minorEastAsia"/>
          <w:color w:val="000000"/>
          <w:kern w:val="0"/>
          <w:sz w:val="30"/>
          <w:szCs w:val="30"/>
        </w:rPr>
        <w:t>报废处置</w:t>
      </w:r>
      <w:r>
        <w:rPr>
          <w:rFonts w:cs="Arial" w:asciiTheme="minorEastAsia" w:hAnsiTheme="minorEastAsia"/>
          <w:color w:val="000000"/>
          <w:kern w:val="0"/>
          <w:sz w:val="30"/>
          <w:szCs w:val="30"/>
        </w:rPr>
        <w:t>“</w:t>
      </w:r>
      <w:r>
        <w:rPr>
          <w:rFonts w:hint="eastAsia" w:cs="Arial" w:asciiTheme="minorEastAsia" w:hAnsiTheme="minorEastAsia"/>
          <w:color w:val="000000"/>
          <w:kern w:val="0"/>
          <w:sz w:val="30"/>
          <w:szCs w:val="30"/>
        </w:rPr>
        <w:t>三重一大</w:t>
      </w:r>
      <w:r>
        <w:rPr>
          <w:rFonts w:cs="Arial" w:asciiTheme="minorEastAsia" w:hAnsiTheme="minorEastAsia"/>
          <w:color w:val="000000"/>
          <w:kern w:val="0"/>
          <w:sz w:val="30"/>
          <w:szCs w:val="30"/>
        </w:rPr>
        <w:t>”</w:t>
      </w:r>
      <w:r>
        <w:rPr>
          <w:rFonts w:hint="eastAsia" w:cs="Arial" w:asciiTheme="minorEastAsia" w:hAnsiTheme="minorEastAsia"/>
          <w:color w:val="000000"/>
          <w:kern w:val="0"/>
          <w:sz w:val="30"/>
          <w:szCs w:val="30"/>
        </w:rPr>
        <w:t>会议纪要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24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会议地点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4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出席人员</w:t>
            </w:r>
          </w:p>
        </w:tc>
        <w:tc>
          <w:tcPr>
            <w:tcW w:w="6713" w:type="dxa"/>
            <w:gridSpan w:val="3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会议主题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审议部门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低值品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报废处置事项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</w:rPr>
              <w:t>报废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资产情况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rFonts w:hint="eastAsia" w:cs="Arial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将天津商业大学低值品报废申请单附后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会议内容</w:t>
            </w:r>
          </w:p>
        </w:tc>
        <w:tc>
          <w:tcPr>
            <w:tcW w:w="6713" w:type="dxa"/>
            <w:gridSpan w:val="3"/>
          </w:tcPr>
          <w:p>
            <w:pPr>
              <w:ind w:firstLine="480" w:firstLineChars="200"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会议内容及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部门研究决定情况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部门组织鉴定小组论证鉴定，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鉴定小组一致认为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本次申请报废处置的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**台（件套），总价值**元的低值品，实物存在，存放地点明确，确无继续使用价值。</w:t>
            </w:r>
          </w:p>
          <w:p>
            <w:pPr>
              <w:ind w:firstLine="480" w:firstLineChars="200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本次会议研究决定同意鉴定小组意见，申请该批低值品处置。</w:t>
            </w:r>
            <w:bookmarkStart w:id="0" w:name="_GoBack"/>
            <w:bookmarkEnd w:id="0"/>
          </w:p>
        </w:tc>
      </w:tr>
    </w:tbl>
    <w:p>
      <w:pPr>
        <w:ind w:firstLine="5040" w:firstLineChars="1800"/>
        <w:rPr>
          <w:rFonts w:hint="eastAsia" w:asciiTheme="minorEastAsia" w:hAnsiTheme="minorEastAsia"/>
          <w:sz w:val="28"/>
          <w:szCs w:val="28"/>
        </w:rPr>
      </w:pPr>
    </w:p>
    <w:p>
      <w:pPr>
        <w:ind w:firstLine="5040" w:firstLineChars="180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XX</w:t>
      </w:r>
      <w:r>
        <w:rPr>
          <w:rFonts w:hint="eastAsia" w:asciiTheme="minorEastAsia" w:hAnsiTheme="minorEastAsia"/>
          <w:sz w:val="28"/>
          <w:szCs w:val="28"/>
        </w:rPr>
        <w:t>部门（盖章）</w:t>
      </w:r>
    </w:p>
    <w:p>
      <w:pPr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月  日</w:t>
      </w:r>
    </w:p>
    <w:p>
      <w:pPr>
        <w:ind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A0D14"/>
    <w:rsid w:val="5A5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2019-05-10T00:28:57Z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