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A00" w:rsidRDefault="005C4A00" w:rsidP="005C4A00">
      <w:pPr>
        <w:jc w:val="center"/>
        <w:rPr>
          <w:rFonts w:eastAsia="黑体"/>
          <w:sz w:val="28"/>
        </w:rPr>
      </w:pPr>
      <w:r>
        <w:rPr>
          <w:rFonts w:eastAsia="黑体" w:hint="eastAsia"/>
          <w:sz w:val="28"/>
        </w:rPr>
        <w:t>天津商业大学贵重仪器设备</w:t>
      </w:r>
      <w:r>
        <w:rPr>
          <w:rFonts w:eastAsia="黑体"/>
          <w:sz w:val="28"/>
        </w:rPr>
        <w:t>申购</w:t>
      </w:r>
      <w:r>
        <w:rPr>
          <w:rFonts w:eastAsia="黑体" w:hint="eastAsia"/>
          <w:sz w:val="28"/>
        </w:rPr>
        <w:t>专家论证意见表</w:t>
      </w:r>
    </w:p>
    <w:tbl>
      <w:tblPr>
        <w:tblW w:w="0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1042"/>
        <w:gridCol w:w="2664"/>
        <w:gridCol w:w="1464"/>
        <w:gridCol w:w="1320"/>
        <w:gridCol w:w="1769"/>
      </w:tblGrid>
      <w:tr w:rsidR="005C4A00" w:rsidTr="005C4A00">
        <w:trPr>
          <w:cantSplit/>
          <w:trHeight w:val="5879"/>
        </w:trPr>
        <w:tc>
          <w:tcPr>
            <w:tcW w:w="902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4A00" w:rsidRPr="002821C4" w:rsidRDefault="002821C4">
            <w:pPr>
              <w:spacing w:line="440" w:lineRule="exact"/>
              <w:rPr>
                <w:rFonts w:ascii="宋体"/>
                <w:szCs w:val="21"/>
              </w:rPr>
            </w:pPr>
            <w:r w:rsidRPr="002821C4">
              <w:rPr>
                <w:rFonts w:ascii="宋体" w:hint="eastAsia"/>
                <w:szCs w:val="21"/>
              </w:rPr>
              <w:t>（</w:t>
            </w:r>
            <w:r>
              <w:rPr>
                <w:rFonts w:ascii="宋体" w:hint="eastAsia"/>
                <w:szCs w:val="21"/>
              </w:rPr>
              <w:t>对</w:t>
            </w:r>
            <w:r w:rsidRPr="002821C4">
              <w:rPr>
                <w:rFonts w:ascii="宋体" w:hint="eastAsia"/>
                <w:szCs w:val="21"/>
              </w:rPr>
              <w:t>设备</w:t>
            </w:r>
            <w:r w:rsidRPr="002821C4">
              <w:rPr>
                <w:rFonts w:ascii="宋体"/>
                <w:szCs w:val="21"/>
              </w:rPr>
              <w:t>的先进性</w:t>
            </w:r>
            <w:r w:rsidRPr="002821C4">
              <w:rPr>
                <w:rFonts w:ascii="宋体" w:hint="eastAsia"/>
                <w:szCs w:val="21"/>
              </w:rPr>
              <w:t>、</w:t>
            </w:r>
            <w:r w:rsidRPr="002821C4">
              <w:rPr>
                <w:rFonts w:ascii="宋体"/>
                <w:szCs w:val="21"/>
              </w:rPr>
              <w:t>合理性</w:t>
            </w:r>
            <w:r w:rsidRPr="002821C4">
              <w:rPr>
                <w:rFonts w:ascii="宋体" w:hint="eastAsia"/>
                <w:szCs w:val="21"/>
              </w:rPr>
              <w:t>，购置该仪器设备对所属学科、专业、以及相关建设项目的必要性</w:t>
            </w:r>
            <w:r>
              <w:rPr>
                <w:rFonts w:ascii="宋体" w:hint="eastAsia"/>
                <w:szCs w:val="21"/>
              </w:rPr>
              <w:t>等进行</w:t>
            </w:r>
            <w:bookmarkStart w:id="0" w:name="_GoBack"/>
            <w:bookmarkEnd w:id="0"/>
            <w:r>
              <w:rPr>
                <w:rFonts w:ascii="宋体"/>
                <w:szCs w:val="21"/>
              </w:rPr>
              <w:t>论证</w:t>
            </w:r>
            <w:r w:rsidRPr="002821C4">
              <w:rPr>
                <w:rFonts w:ascii="宋体" w:hint="eastAsia"/>
                <w:szCs w:val="21"/>
              </w:rPr>
              <w:t>）</w:t>
            </w:r>
          </w:p>
          <w:p w:rsidR="005C4A00" w:rsidRDefault="005C4A00">
            <w:pPr>
              <w:spacing w:line="360" w:lineRule="auto"/>
              <w:ind w:firstLineChars="200" w:firstLine="600"/>
              <w:rPr>
                <w:sz w:val="30"/>
                <w:szCs w:val="30"/>
              </w:rPr>
            </w:pPr>
          </w:p>
          <w:p w:rsidR="005C4A00" w:rsidRDefault="005C4A00">
            <w:pPr>
              <w:spacing w:line="360" w:lineRule="auto"/>
              <w:ind w:firstLineChars="200" w:firstLine="480"/>
              <w:rPr>
                <w:rFonts w:ascii="宋体"/>
                <w:sz w:val="24"/>
              </w:rPr>
            </w:pPr>
          </w:p>
          <w:p w:rsidR="005C4A00" w:rsidRDefault="005C4A00">
            <w:pPr>
              <w:spacing w:line="360" w:lineRule="auto"/>
              <w:ind w:firstLineChars="200" w:firstLine="480"/>
              <w:rPr>
                <w:rFonts w:ascii="宋体"/>
                <w:sz w:val="24"/>
              </w:rPr>
            </w:pPr>
          </w:p>
          <w:p w:rsidR="005C4A00" w:rsidRDefault="005C4A00">
            <w:pPr>
              <w:spacing w:line="360" w:lineRule="auto"/>
              <w:ind w:firstLineChars="200" w:firstLine="480"/>
              <w:rPr>
                <w:rFonts w:ascii="宋体"/>
                <w:sz w:val="24"/>
              </w:rPr>
            </w:pPr>
          </w:p>
          <w:p w:rsidR="005C4A00" w:rsidRDefault="005C4A00">
            <w:pPr>
              <w:spacing w:line="360" w:lineRule="auto"/>
              <w:ind w:firstLineChars="200" w:firstLine="480"/>
              <w:rPr>
                <w:rFonts w:ascii="宋体"/>
                <w:sz w:val="24"/>
              </w:rPr>
            </w:pPr>
          </w:p>
          <w:p w:rsidR="005C4A00" w:rsidRDefault="005C4A00">
            <w:pPr>
              <w:spacing w:line="360" w:lineRule="auto"/>
              <w:ind w:firstLineChars="200" w:firstLine="480"/>
              <w:rPr>
                <w:rFonts w:ascii="宋体"/>
                <w:sz w:val="24"/>
              </w:rPr>
            </w:pPr>
          </w:p>
          <w:p w:rsidR="005C4A00" w:rsidRDefault="005C4A00">
            <w:pPr>
              <w:spacing w:line="360" w:lineRule="auto"/>
              <w:ind w:firstLineChars="200" w:firstLine="480"/>
              <w:rPr>
                <w:rFonts w:ascii="宋体"/>
                <w:sz w:val="24"/>
              </w:rPr>
            </w:pPr>
          </w:p>
          <w:p w:rsidR="005C4A00" w:rsidRDefault="005C4A00">
            <w:pPr>
              <w:spacing w:line="360" w:lineRule="auto"/>
              <w:ind w:firstLineChars="200" w:firstLine="480"/>
              <w:rPr>
                <w:rFonts w:ascii="宋体"/>
                <w:sz w:val="24"/>
              </w:rPr>
            </w:pPr>
          </w:p>
          <w:p w:rsidR="005C4A00" w:rsidRDefault="005C4A00">
            <w:pPr>
              <w:spacing w:line="360" w:lineRule="auto"/>
              <w:ind w:firstLineChars="200" w:firstLine="480"/>
              <w:rPr>
                <w:rFonts w:ascii="宋体"/>
                <w:sz w:val="24"/>
              </w:rPr>
            </w:pPr>
          </w:p>
          <w:p w:rsidR="005C4A00" w:rsidRDefault="005C4A00">
            <w:pPr>
              <w:spacing w:line="360" w:lineRule="auto"/>
              <w:ind w:firstLineChars="200" w:firstLine="480"/>
              <w:rPr>
                <w:rFonts w:ascii="宋体"/>
                <w:sz w:val="24"/>
              </w:rPr>
            </w:pPr>
          </w:p>
          <w:p w:rsidR="005C4A00" w:rsidRDefault="005C4A00">
            <w:pPr>
              <w:spacing w:line="360" w:lineRule="auto"/>
              <w:ind w:firstLineChars="200" w:firstLine="480"/>
              <w:rPr>
                <w:rFonts w:ascii="宋体"/>
                <w:sz w:val="24"/>
              </w:rPr>
            </w:pPr>
          </w:p>
          <w:p w:rsidR="005C4A00" w:rsidRDefault="005C4A00">
            <w:pPr>
              <w:spacing w:line="360" w:lineRule="auto"/>
              <w:ind w:firstLineChars="200" w:firstLine="480"/>
              <w:rPr>
                <w:rFonts w:ascii="宋体"/>
                <w:sz w:val="24"/>
              </w:rPr>
            </w:pPr>
          </w:p>
          <w:p w:rsidR="005C4A00" w:rsidRDefault="005C4A00">
            <w:pPr>
              <w:spacing w:line="360" w:lineRule="auto"/>
              <w:ind w:firstLineChars="200" w:firstLine="480"/>
              <w:rPr>
                <w:rFonts w:ascii="宋体"/>
                <w:sz w:val="24"/>
              </w:rPr>
            </w:pPr>
          </w:p>
          <w:p w:rsidR="005C4A00" w:rsidRDefault="005C4A00">
            <w:pPr>
              <w:spacing w:line="360" w:lineRule="auto"/>
              <w:ind w:firstLineChars="200" w:firstLine="480"/>
              <w:rPr>
                <w:rFonts w:ascii="宋体"/>
                <w:sz w:val="24"/>
              </w:rPr>
            </w:pPr>
          </w:p>
          <w:p w:rsidR="005C4A00" w:rsidRDefault="005C4A00" w:rsidP="002821C4">
            <w:pPr>
              <w:spacing w:line="360" w:lineRule="auto"/>
              <w:rPr>
                <w:rFonts w:ascii="宋体" w:hint="eastAsia"/>
                <w:sz w:val="24"/>
              </w:rPr>
            </w:pPr>
          </w:p>
          <w:p w:rsidR="005C4A00" w:rsidRDefault="005C4A00">
            <w:pPr>
              <w:spacing w:line="360" w:lineRule="auto"/>
              <w:ind w:firstLineChars="200" w:firstLine="480"/>
              <w:rPr>
                <w:rFonts w:ascii="宋体"/>
                <w:sz w:val="24"/>
              </w:rPr>
            </w:pPr>
          </w:p>
          <w:p w:rsidR="005C4A00" w:rsidRDefault="005C4A00">
            <w:pPr>
              <w:spacing w:line="360" w:lineRule="auto"/>
              <w:ind w:firstLineChars="200" w:firstLine="480"/>
              <w:rPr>
                <w:rFonts w:ascii="宋体"/>
                <w:sz w:val="24"/>
              </w:rPr>
            </w:pPr>
          </w:p>
        </w:tc>
      </w:tr>
      <w:tr w:rsidR="005C4A00" w:rsidTr="005C4A00">
        <w:trPr>
          <w:cantSplit/>
          <w:trHeight w:val="602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00" w:rsidRDefault="005C4A00">
            <w:pPr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参加论证人员名单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00" w:rsidRDefault="005C4A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  名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00" w:rsidRDefault="005C4A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单  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00" w:rsidRDefault="005C4A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  业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00" w:rsidRDefault="005C4A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4A00" w:rsidRDefault="005C4A00">
            <w:pPr>
              <w:ind w:left="92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签字</w:t>
            </w:r>
          </w:p>
        </w:tc>
      </w:tr>
      <w:tr w:rsidR="005C4A00" w:rsidTr="005C4A00">
        <w:trPr>
          <w:cantSplit/>
          <w:trHeight w:val="620"/>
        </w:trPr>
        <w:tc>
          <w:tcPr>
            <w:tcW w:w="90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00" w:rsidRDefault="005C4A00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00" w:rsidRDefault="005C4A0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00" w:rsidRDefault="005C4A0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00" w:rsidRDefault="005C4A0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00" w:rsidRDefault="005C4A0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4A00" w:rsidRDefault="005C4A00">
            <w:pPr>
              <w:jc w:val="center"/>
              <w:rPr>
                <w:rFonts w:ascii="宋体"/>
                <w:sz w:val="24"/>
              </w:rPr>
            </w:pPr>
          </w:p>
        </w:tc>
      </w:tr>
      <w:tr w:rsidR="005C4A00" w:rsidTr="005C4A00">
        <w:trPr>
          <w:cantSplit/>
          <w:trHeight w:val="620"/>
        </w:trPr>
        <w:tc>
          <w:tcPr>
            <w:tcW w:w="90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00" w:rsidRDefault="005C4A00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00" w:rsidRDefault="005C4A0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00" w:rsidRDefault="005C4A0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00" w:rsidRDefault="005C4A0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00" w:rsidRDefault="005C4A0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4A00" w:rsidRDefault="005C4A00">
            <w:pPr>
              <w:jc w:val="center"/>
              <w:rPr>
                <w:rFonts w:ascii="宋体"/>
                <w:sz w:val="24"/>
              </w:rPr>
            </w:pPr>
          </w:p>
        </w:tc>
      </w:tr>
      <w:tr w:rsidR="005C4A00" w:rsidTr="005C4A00">
        <w:trPr>
          <w:cantSplit/>
          <w:trHeight w:val="620"/>
        </w:trPr>
        <w:tc>
          <w:tcPr>
            <w:tcW w:w="90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00" w:rsidRDefault="005C4A00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00" w:rsidRDefault="005C4A0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00" w:rsidRDefault="005C4A0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00" w:rsidRDefault="005C4A0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00" w:rsidRDefault="005C4A0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4A00" w:rsidRDefault="005C4A00">
            <w:pPr>
              <w:jc w:val="center"/>
              <w:rPr>
                <w:rFonts w:ascii="宋体"/>
                <w:sz w:val="24"/>
              </w:rPr>
            </w:pPr>
          </w:p>
        </w:tc>
      </w:tr>
      <w:tr w:rsidR="005C4A00" w:rsidTr="005C4A00">
        <w:trPr>
          <w:cantSplit/>
          <w:trHeight w:val="620"/>
        </w:trPr>
        <w:tc>
          <w:tcPr>
            <w:tcW w:w="90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00" w:rsidRDefault="005C4A00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00" w:rsidRDefault="005C4A0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00" w:rsidRDefault="005C4A0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00" w:rsidRDefault="005C4A0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00" w:rsidRDefault="005C4A0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4A00" w:rsidRDefault="005C4A00">
            <w:pPr>
              <w:jc w:val="center"/>
              <w:rPr>
                <w:rFonts w:ascii="宋体"/>
                <w:sz w:val="24"/>
              </w:rPr>
            </w:pPr>
          </w:p>
        </w:tc>
      </w:tr>
      <w:tr w:rsidR="005C4A00" w:rsidTr="005C4A00">
        <w:trPr>
          <w:cantSplit/>
          <w:trHeight w:val="620"/>
        </w:trPr>
        <w:tc>
          <w:tcPr>
            <w:tcW w:w="90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00" w:rsidRDefault="005C4A00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00" w:rsidRDefault="005C4A0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4A00" w:rsidRDefault="005C4A0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4A00" w:rsidRDefault="005C4A0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4A00" w:rsidRDefault="005C4A0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A00" w:rsidRDefault="005C4A00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525563" w:rsidRDefault="00375BBD"/>
    <w:sectPr w:rsidR="005255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BBD" w:rsidRDefault="00375BBD" w:rsidP="002821C4">
      <w:r>
        <w:separator/>
      </w:r>
    </w:p>
  </w:endnote>
  <w:endnote w:type="continuationSeparator" w:id="0">
    <w:p w:rsidR="00375BBD" w:rsidRDefault="00375BBD" w:rsidP="0028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BBD" w:rsidRDefault="00375BBD" w:rsidP="002821C4">
      <w:r>
        <w:separator/>
      </w:r>
    </w:p>
  </w:footnote>
  <w:footnote w:type="continuationSeparator" w:id="0">
    <w:p w:rsidR="00375BBD" w:rsidRDefault="00375BBD" w:rsidP="00282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C5"/>
    <w:rsid w:val="00270052"/>
    <w:rsid w:val="002821C4"/>
    <w:rsid w:val="00375BBD"/>
    <w:rsid w:val="005C4A00"/>
    <w:rsid w:val="00CD5889"/>
    <w:rsid w:val="00FC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83DAD"/>
  <w15:chartTrackingRefBased/>
  <w15:docId w15:val="{1D72152B-4910-41DB-B84E-26594498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A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1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21C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21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21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3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韩晓敏</dc:creator>
  <cp:keywords/>
  <dc:description/>
  <cp:lastModifiedBy>韩晓敏</cp:lastModifiedBy>
  <cp:revision>3</cp:revision>
  <dcterms:created xsi:type="dcterms:W3CDTF">2019-04-01T08:02:00Z</dcterms:created>
  <dcterms:modified xsi:type="dcterms:W3CDTF">2019-04-01T08:07:00Z</dcterms:modified>
</cp:coreProperties>
</file>