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D9" w:rsidRDefault="002D5AD9" w:rsidP="002D5AD9">
      <w:pPr>
        <w:pStyle w:val="a3"/>
        <w:spacing w:line="432" w:lineRule="auto"/>
        <w:jc w:val="center"/>
      </w:pPr>
      <w:r>
        <w:rPr>
          <w:rStyle w:val="a4"/>
          <w:rFonts w:hint="eastAsia"/>
          <w:sz w:val="36"/>
          <w:szCs w:val="36"/>
        </w:rPr>
        <w:t>国家质量监督检验检疫总局令</w:t>
      </w:r>
    </w:p>
    <w:p w:rsidR="002D5AD9" w:rsidRDefault="002D5AD9" w:rsidP="002D5AD9">
      <w:pPr>
        <w:pStyle w:val="a3"/>
        <w:spacing w:line="432" w:lineRule="auto"/>
        <w:jc w:val="center"/>
        <w:rPr>
          <w:rFonts w:hint="eastAsia"/>
        </w:rPr>
      </w:pPr>
      <w:r>
        <w:rPr>
          <w:rFonts w:hint="eastAsia"/>
        </w:rPr>
        <w:t xml:space="preserve">第　</w:t>
      </w:r>
      <w:r>
        <w:rPr>
          <w:rStyle w:val="a4"/>
          <w:rFonts w:hint="eastAsia"/>
        </w:rPr>
        <w:t>140</w:t>
      </w:r>
      <w:r>
        <w:rPr>
          <w:rFonts w:hint="eastAsia"/>
        </w:rPr>
        <w:t xml:space="preserve">　号</w:t>
      </w:r>
    </w:p>
    <w:p w:rsidR="002D5AD9" w:rsidRDefault="002D5AD9" w:rsidP="002D5AD9">
      <w:pPr>
        <w:pStyle w:val="a3"/>
        <w:spacing w:line="432" w:lineRule="auto"/>
        <w:jc w:val="center"/>
        <w:rPr>
          <w:rFonts w:hint="eastAsia"/>
        </w:rPr>
      </w:pPr>
      <w:r>
        <w:rPr>
          <w:rStyle w:val="a4"/>
          <w:rFonts w:hint="eastAsia"/>
          <w:sz w:val="36"/>
          <w:szCs w:val="36"/>
        </w:rPr>
        <w:t>特种设备作业人员监督管理办法</w:t>
      </w:r>
    </w:p>
    <w:p w:rsidR="002D5AD9" w:rsidRDefault="002D5AD9" w:rsidP="002D5AD9">
      <w:pPr>
        <w:pStyle w:val="a3"/>
        <w:spacing w:line="432" w:lineRule="auto"/>
        <w:rPr>
          <w:rFonts w:hint="eastAsia"/>
        </w:rPr>
      </w:pPr>
      <w:r>
        <w:rPr>
          <w:rFonts w:hint="eastAsia"/>
        </w:rPr>
        <w:t xml:space="preserve">　　（</w:t>
      </w:r>
      <w:smartTag w:uri="urn:schemas-microsoft-com:office:smarttags" w:element="chsdate">
        <w:smartTagPr>
          <w:attr w:name="IsROCDate" w:val="False"/>
          <w:attr w:name="IsLunarDate" w:val="False"/>
          <w:attr w:name="Day" w:val="10"/>
          <w:attr w:name="Month" w:val="1"/>
          <w:attr w:name="Year" w:val="2005"/>
        </w:smartTagPr>
        <w:r>
          <w:rPr>
            <w:rFonts w:hint="eastAsia"/>
          </w:rPr>
          <w:t>2005年1月10日</w:t>
        </w:r>
      </w:smartTag>
      <w:r>
        <w:rPr>
          <w:rFonts w:hint="eastAsia"/>
        </w:rPr>
        <w:t>国家质量监督检验检疫总局令第70号公布，根据</w:t>
      </w:r>
      <w:smartTag w:uri="urn:schemas-microsoft-com:office:smarttags" w:element="chsdate">
        <w:smartTagPr>
          <w:attr w:name="IsROCDate" w:val="False"/>
          <w:attr w:name="IsLunarDate" w:val="False"/>
          <w:attr w:name="Day" w:val="3"/>
          <w:attr w:name="Month" w:val="5"/>
          <w:attr w:name="Year" w:val="2011"/>
        </w:smartTagPr>
        <w:r>
          <w:rPr>
            <w:rFonts w:hint="eastAsia"/>
          </w:rPr>
          <w:t>2011年5月3日</w:t>
        </w:r>
      </w:smartTag>
      <w:r>
        <w:rPr>
          <w:rFonts w:hint="eastAsia"/>
        </w:rPr>
        <w:t>《国家质量监督检验检疫总局关于修改&lt;特种设备作业人员监督管理办法&gt;的决定》修订，本决定自</w:t>
      </w:r>
      <w:smartTag w:uri="urn:schemas-microsoft-com:office:smarttags" w:element="chsdate">
        <w:smartTagPr>
          <w:attr w:name="IsROCDate" w:val="False"/>
          <w:attr w:name="IsLunarDate" w:val="False"/>
          <w:attr w:name="Day" w:val="1"/>
          <w:attr w:name="Month" w:val="7"/>
          <w:attr w:name="Year" w:val="2011"/>
        </w:smartTagPr>
        <w:r>
          <w:rPr>
            <w:rFonts w:hint="eastAsia"/>
          </w:rPr>
          <w:t>2011年7月1日起</w:t>
        </w:r>
      </w:smartTag>
      <w:r>
        <w:rPr>
          <w:rFonts w:hint="eastAsia"/>
        </w:rPr>
        <w:t>施行。）</w:t>
      </w:r>
    </w:p>
    <w:p w:rsidR="002D5AD9" w:rsidRDefault="002D5AD9" w:rsidP="002D5AD9">
      <w:pPr>
        <w:pStyle w:val="a3"/>
        <w:spacing w:line="432" w:lineRule="auto"/>
        <w:jc w:val="center"/>
        <w:rPr>
          <w:rFonts w:hint="eastAsia"/>
        </w:rPr>
      </w:pPr>
      <w:r>
        <w:rPr>
          <w:rFonts w:hint="eastAsia"/>
        </w:rPr>
        <w:t>第一章　总　　则</w:t>
      </w:r>
    </w:p>
    <w:p w:rsidR="002D5AD9" w:rsidRDefault="002D5AD9" w:rsidP="002D5AD9">
      <w:pPr>
        <w:pStyle w:val="a3"/>
        <w:spacing w:line="432" w:lineRule="auto"/>
        <w:rPr>
          <w:rFonts w:hint="eastAsia"/>
        </w:rPr>
      </w:pPr>
      <w:r>
        <w:rPr>
          <w:rFonts w:hint="eastAsia"/>
        </w:rPr>
        <w:t xml:space="preserve">　　</w:t>
      </w:r>
      <w:r>
        <w:rPr>
          <w:rStyle w:val="a4"/>
          <w:rFonts w:hint="eastAsia"/>
        </w:rPr>
        <w:t>第一条</w:t>
      </w:r>
      <w:r>
        <w:rPr>
          <w:rFonts w:hint="eastAsia"/>
        </w:rPr>
        <w:t xml:space="preserve">　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r>
        <w:rPr>
          <w:rFonts w:hint="eastAsia"/>
        </w:rPr>
        <w:br/>
        <w:t xml:space="preserve">　　</w:t>
      </w:r>
      <w:r>
        <w:rPr>
          <w:rStyle w:val="a4"/>
          <w:rFonts w:hint="eastAsia"/>
        </w:rPr>
        <w:t>第二条</w:t>
      </w:r>
      <w:r>
        <w:rPr>
          <w:rFonts w:hint="eastAsia"/>
        </w:rPr>
        <w:t xml:space="preserve">　锅炉、压力容器（含气瓶）、压力管道、电梯、起重机械、客运索道、大型游乐设施、场（厂）内专用机动车辆等特种设备的作业人员及其相关管理人员统称特种设备作业人员。特种设备作业人员作业种类与项目目录由国家质量监督检验检疫总局统一发布。</w:t>
      </w:r>
      <w:r>
        <w:rPr>
          <w:rFonts w:hint="eastAsia"/>
        </w:rPr>
        <w:br/>
        <w:t xml:space="preserve">　　从事特种设备作业的人员应当按照本办法的规定，经考核合格取得《特种设备作业人员证》，方可从事相应的作业或者管理工作。</w:t>
      </w:r>
      <w:r>
        <w:rPr>
          <w:rFonts w:hint="eastAsia"/>
        </w:rPr>
        <w:br/>
        <w:t xml:space="preserve">　　</w:t>
      </w:r>
      <w:r>
        <w:rPr>
          <w:rStyle w:val="a4"/>
          <w:rFonts w:hint="eastAsia"/>
        </w:rPr>
        <w:t>第三条</w:t>
      </w:r>
      <w:r>
        <w:rPr>
          <w:rFonts w:hint="eastAsia"/>
        </w:rPr>
        <w:t xml:space="preserve">　国家质量监督检验检疫总局（以下简称国家质检总局）负责全国特种设备作业人员的监督管理，县以上质量技术监督部门负责本辖区内的特种设备作业人员的监督管理。</w:t>
      </w:r>
      <w:r>
        <w:rPr>
          <w:rFonts w:hint="eastAsia"/>
        </w:rPr>
        <w:br/>
        <w:t xml:space="preserve">　　</w:t>
      </w:r>
      <w:r>
        <w:rPr>
          <w:rStyle w:val="a4"/>
          <w:rFonts w:hint="eastAsia"/>
        </w:rPr>
        <w:t>第四条</w:t>
      </w:r>
      <w:r>
        <w:rPr>
          <w:rFonts w:hint="eastAsia"/>
        </w:rPr>
        <w:t xml:space="preserve">　申请《特种设备作业人员证》的人员，应当首先向省级质量技术监督部门指定的特种设备作业人员考试机构（以下简称考试机构）报名参加考试。</w:t>
      </w:r>
      <w:r>
        <w:rPr>
          <w:rFonts w:hint="eastAsia"/>
        </w:rPr>
        <w:br/>
      </w:r>
      <w:r>
        <w:rPr>
          <w:rFonts w:hint="eastAsia"/>
        </w:rPr>
        <w:lastRenderedPageBreak/>
        <w:t xml:space="preserve">　　对特种设备作业人员数量较少不需要在各省、自治区、直辖市设立考试机构的，由国家质检总局指定考试机构。</w:t>
      </w:r>
      <w:r>
        <w:rPr>
          <w:rFonts w:hint="eastAsia"/>
        </w:rPr>
        <w:br/>
        <w:t xml:space="preserve">　　</w:t>
      </w:r>
      <w:r>
        <w:rPr>
          <w:rStyle w:val="a4"/>
          <w:rFonts w:hint="eastAsia"/>
        </w:rPr>
        <w:t>第五条</w:t>
      </w:r>
      <w:r>
        <w:rPr>
          <w:rFonts w:hint="eastAsia"/>
        </w:rPr>
        <w:t xml:space="preserve">　特种设备生产、使用单位（以下统称用人单位）应当聘（雇）用取得《特种设备作业人员证》的人员从事相关管理和作业工作，并对作业人员进行严格管理。</w:t>
      </w:r>
      <w:r>
        <w:rPr>
          <w:rFonts w:hint="eastAsia"/>
        </w:rPr>
        <w:br/>
        <w:t xml:space="preserve">　　特种设备作业人员应当持证上岗，按章操作，发现隐患及时处置或者报告。</w:t>
      </w:r>
    </w:p>
    <w:p w:rsidR="002D5AD9" w:rsidRDefault="002D5AD9" w:rsidP="002D5AD9">
      <w:pPr>
        <w:pStyle w:val="a3"/>
        <w:spacing w:line="432" w:lineRule="auto"/>
        <w:jc w:val="center"/>
        <w:rPr>
          <w:rFonts w:hint="eastAsia"/>
        </w:rPr>
      </w:pPr>
      <w:r>
        <w:rPr>
          <w:rFonts w:hint="eastAsia"/>
        </w:rPr>
        <w:t>第二章　考试和审核发证程序</w:t>
      </w:r>
    </w:p>
    <w:p w:rsidR="002D5AD9" w:rsidRDefault="002D5AD9" w:rsidP="002D5AD9">
      <w:pPr>
        <w:pStyle w:val="a3"/>
        <w:spacing w:line="432" w:lineRule="auto"/>
        <w:rPr>
          <w:rFonts w:hint="eastAsia"/>
        </w:rPr>
      </w:pPr>
      <w:r>
        <w:rPr>
          <w:rFonts w:hint="eastAsia"/>
        </w:rPr>
        <w:t xml:space="preserve">　　</w:t>
      </w:r>
      <w:r>
        <w:rPr>
          <w:rStyle w:val="a4"/>
          <w:rFonts w:hint="eastAsia"/>
        </w:rPr>
        <w:t>第六条</w:t>
      </w:r>
      <w:r>
        <w:rPr>
          <w:rFonts w:hint="eastAsia"/>
        </w:rPr>
        <w:t xml:space="preserve">　特种设备作业人员考核发证工作由县以上质量技术监督部门分级负责。省级质量技术监督部门决定具体的发证分级范围，负责对考核发证工作的日常监督管理。</w:t>
      </w:r>
      <w:r>
        <w:rPr>
          <w:rFonts w:hint="eastAsia"/>
        </w:rPr>
        <w:br/>
        <w:t xml:space="preserve">　　申请人经指定的考试机构考试合格的，持考试合格凭证向考试场所所在地的发证部门申请办理《特种设备作业人员证》。</w:t>
      </w:r>
      <w:r>
        <w:rPr>
          <w:rFonts w:hint="eastAsia"/>
        </w:rPr>
        <w:br/>
        <w:t xml:space="preserve">　　</w:t>
      </w:r>
      <w:r>
        <w:rPr>
          <w:rStyle w:val="a4"/>
          <w:rFonts w:hint="eastAsia"/>
        </w:rPr>
        <w:t>第七条</w:t>
      </w:r>
      <w:r>
        <w:rPr>
          <w:rFonts w:hint="eastAsia"/>
        </w:rPr>
        <w:t xml:space="preserve">　特种设备作业人员考试机构应当具备相应的场所、设备、师资、监考人员以及健全的考试管理制度等必备条件和能力，经发证部门批准，方可承担考试工作。</w:t>
      </w:r>
      <w:r>
        <w:rPr>
          <w:rFonts w:hint="eastAsia"/>
        </w:rPr>
        <w:br/>
        <w:t xml:space="preserve">　　发证部门应当对考试机构进行监督，发现问题及时处理。</w:t>
      </w:r>
      <w:r>
        <w:rPr>
          <w:rFonts w:hint="eastAsia"/>
        </w:rPr>
        <w:br/>
        <w:t xml:space="preserve">　　</w:t>
      </w:r>
      <w:r>
        <w:rPr>
          <w:rStyle w:val="a4"/>
          <w:rFonts w:hint="eastAsia"/>
        </w:rPr>
        <w:t>第八条</w:t>
      </w:r>
      <w:r>
        <w:rPr>
          <w:rFonts w:hint="eastAsia"/>
        </w:rPr>
        <w:t xml:space="preserve">　特种设备作业人员考试和审核发证程序包括：考试报名、考试、领证申请、受理、审核、发证。</w:t>
      </w:r>
      <w:r>
        <w:rPr>
          <w:rFonts w:hint="eastAsia"/>
        </w:rPr>
        <w:br/>
        <w:t xml:space="preserve">　　</w:t>
      </w:r>
      <w:r>
        <w:rPr>
          <w:rStyle w:val="a4"/>
          <w:rFonts w:hint="eastAsia"/>
        </w:rPr>
        <w:t>第九条</w:t>
      </w:r>
      <w:r>
        <w:rPr>
          <w:rFonts w:hint="eastAsia"/>
        </w:rPr>
        <w:t xml:space="preserve">　发证部门和考试机构应当在办公处所公布本办法、考试和审核发证程序、考试作业人员种类、报考具体条件、收费依据和标准、考试机构名称及地点、考试计划等事项。其中，考试报名时间、考试科目、考试地点、考试时间等具体考试计划事项，应当在举行考试之日2个月前公布。</w:t>
      </w:r>
      <w:r>
        <w:rPr>
          <w:rFonts w:hint="eastAsia"/>
        </w:rPr>
        <w:br/>
        <w:t xml:space="preserve">　　有条件的应当在有关网站、新闻媒体上公布。</w:t>
      </w:r>
      <w:r>
        <w:rPr>
          <w:rFonts w:hint="eastAsia"/>
        </w:rPr>
        <w:br/>
        <w:t xml:space="preserve">　　</w:t>
      </w:r>
      <w:r>
        <w:rPr>
          <w:rStyle w:val="a4"/>
          <w:rFonts w:hint="eastAsia"/>
        </w:rPr>
        <w:t>第十条</w:t>
      </w:r>
      <w:r>
        <w:rPr>
          <w:rFonts w:hint="eastAsia"/>
        </w:rPr>
        <w:t xml:space="preserve">　申请《特种设备作业人员证》的人员应当符合下列条件：</w:t>
      </w:r>
      <w:r>
        <w:rPr>
          <w:rFonts w:hint="eastAsia"/>
        </w:rPr>
        <w:br/>
      </w:r>
      <w:r>
        <w:rPr>
          <w:rFonts w:hint="eastAsia"/>
        </w:rPr>
        <w:lastRenderedPageBreak/>
        <w:t xml:space="preserve">　　（一）年龄在18周岁以上；</w:t>
      </w:r>
      <w:r>
        <w:rPr>
          <w:rFonts w:hint="eastAsia"/>
        </w:rPr>
        <w:br/>
        <w:t xml:space="preserve">　　（二）身体健康并满足申请从事的作业种类对身体的特殊要求；</w:t>
      </w:r>
      <w:r>
        <w:rPr>
          <w:rFonts w:hint="eastAsia"/>
        </w:rPr>
        <w:br/>
        <w:t xml:space="preserve">　　（三）有与申请作业种类相适应的文化程度；</w:t>
      </w:r>
      <w:r>
        <w:rPr>
          <w:rFonts w:hint="eastAsia"/>
        </w:rPr>
        <w:br/>
        <w:t xml:space="preserve">　　（四）具有相应的安全技术知识与技能；</w:t>
      </w:r>
      <w:r>
        <w:rPr>
          <w:rFonts w:hint="eastAsia"/>
        </w:rPr>
        <w:br/>
        <w:t xml:space="preserve">　　（五）符合安全技术规范规定的其他要求。</w:t>
      </w:r>
      <w:r>
        <w:rPr>
          <w:rFonts w:hint="eastAsia"/>
        </w:rPr>
        <w:br/>
        <w:t xml:space="preserve">　　作业人员的具体条件应当按照相关安全技术规范的规定执行。</w:t>
      </w:r>
      <w:r>
        <w:rPr>
          <w:rFonts w:hint="eastAsia"/>
        </w:rPr>
        <w:br/>
        <w:t xml:space="preserve">　　</w:t>
      </w:r>
      <w:r>
        <w:rPr>
          <w:rStyle w:val="a4"/>
          <w:rFonts w:hint="eastAsia"/>
        </w:rPr>
        <w:t>第十一条</w:t>
      </w:r>
      <w:r>
        <w:rPr>
          <w:rFonts w:hint="eastAsia"/>
        </w:rPr>
        <w:t xml:space="preserve">　用人单位应当对作业人员进行安全教育和培训，保证特种设备作业人员具备必要的特种设备安全作业知识、作业技能和及时进行知识更新。作业人员未能参加用人单位培训的，可以选择专业培训机构进行培训。</w:t>
      </w:r>
      <w:r>
        <w:rPr>
          <w:rFonts w:hint="eastAsia"/>
        </w:rPr>
        <w:br/>
        <w:t xml:space="preserve">　　作业人员培训的内容按照国家质检总局制定的相关作业人员培训考核大纲等安全技术规范执行。</w:t>
      </w:r>
      <w:r>
        <w:rPr>
          <w:rFonts w:hint="eastAsia"/>
        </w:rPr>
        <w:br/>
        <w:t xml:space="preserve">　　</w:t>
      </w:r>
      <w:r>
        <w:rPr>
          <w:rStyle w:val="a4"/>
          <w:rFonts w:hint="eastAsia"/>
        </w:rPr>
        <w:t>第十二条</w:t>
      </w:r>
      <w:r>
        <w:rPr>
          <w:rFonts w:hint="eastAsia"/>
        </w:rPr>
        <w:t xml:space="preserve">　符合条件的申请人员应当向考试机构提交有关证明材料，报名参加考试。</w:t>
      </w:r>
      <w:r>
        <w:rPr>
          <w:rFonts w:hint="eastAsia"/>
        </w:rPr>
        <w:br/>
        <w:t xml:space="preserve">　　</w:t>
      </w:r>
      <w:r>
        <w:rPr>
          <w:rStyle w:val="a4"/>
          <w:rFonts w:hint="eastAsia"/>
        </w:rPr>
        <w:t>第十三条</w:t>
      </w:r>
      <w:r>
        <w:rPr>
          <w:rFonts w:hint="eastAsia"/>
        </w:rPr>
        <w:t xml:space="preserve">　考试机构应当制订和认真落实特种设备作业人员的考试组织工作的各项规章制度，严格按照公开、公正、公平的原则，组织实施特种设备作业人员的考试，确保考试工作质量。</w:t>
      </w:r>
      <w:r>
        <w:rPr>
          <w:rFonts w:hint="eastAsia"/>
        </w:rPr>
        <w:br/>
        <w:t xml:space="preserve">　　</w:t>
      </w:r>
      <w:r>
        <w:rPr>
          <w:rStyle w:val="a4"/>
          <w:rFonts w:hint="eastAsia"/>
        </w:rPr>
        <w:t>第十四条</w:t>
      </w:r>
      <w:r>
        <w:rPr>
          <w:rFonts w:hint="eastAsia"/>
        </w:rPr>
        <w:t xml:space="preserve">　考试结束后，考试机构应当在20个工作日内将考试结果告知申请人，并公布考试成绩。</w:t>
      </w:r>
      <w:r>
        <w:rPr>
          <w:rFonts w:hint="eastAsia"/>
        </w:rPr>
        <w:br/>
        <w:t xml:space="preserve">　　</w:t>
      </w:r>
      <w:r>
        <w:rPr>
          <w:rStyle w:val="a4"/>
          <w:rFonts w:hint="eastAsia"/>
        </w:rPr>
        <w:t>第十五条</w:t>
      </w:r>
      <w:r>
        <w:rPr>
          <w:rFonts w:hint="eastAsia"/>
        </w:rPr>
        <w:t xml:space="preserve">　考试合格的人员，凭考试结果通知单和其他相关证明材料，向发证部门申请办理《特种设备作业人员证》。</w:t>
      </w:r>
      <w:r>
        <w:rPr>
          <w:rFonts w:hint="eastAsia"/>
        </w:rPr>
        <w:br/>
        <w:t xml:space="preserve">　　</w:t>
      </w:r>
      <w:r>
        <w:rPr>
          <w:rStyle w:val="a4"/>
          <w:rFonts w:hint="eastAsia"/>
        </w:rPr>
        <w:t>第十六条</w:t>
      </w:r>
      <w:r>
        <w:rPr>
          <w:rFonts w:hint="eastAsia"/>
        </w:rPr>
        <w:t xml:space="preserve">　发证部门应当在5个工作日内对报送材料进行审查，或者告知申请人补正申请材料，并作出是否受理的决定。能够当场审查的，应当当场办理。</w:t>
      </w:r>
      <w:r>
        <w:rPr>
          <w:rFonts w:hint="eastAsia"/>
        </w:rPr>
        <w:br/>
        <w:t xml:space="preserve">　　</w:t>
      </w:r>
      <w:r>
        <w:rPr>
          <w:rStyle w:val="a4"/>
          <w:rFonts w:hint="eastAsia"/>
        </w:rPr>
        <w:t>第十七条</w:t>
      </w:r>
      <w:r>
        <w:rPr>
          <w:rFonts w:hint="eastAsia"/>
        </w:rPr>
        <w:t xml:space="preserve">　对同意受理的申请，发证部门应当在20个工作日内完成审核批准手续。准予发证的，在10个工作日内向申请人颁发《特种设备作业人员证》；不予发证的，应当书面说明理由。</w:t>
      </w:r>
      <w:r>
        <w:rPr>
          <w:rFonts w:hint="eastAsia"/>
        </w:rPr>
        <w:br/>
      </w:r>
      <w:r>
        <w:rPr>
          <w:rFonts w:hint="eastAsia"/>
        </w:rPr>
        <w:lastRenderedPageBreak/>
        <w:t xml:space="preserve">　　</w:t>
      </w:r>
      <w:r>
        <w:rPr>
          <w:rStyle w:val="a4"/>
          <w:rFonts w:hint="eastAsia"/>
        </w:rPr>
        <w:t>第十八条</w:t>
      </w:r>
      <w:r>
        <w:rPr>
          <w:rFonts w:hint="eastAsia"/>
        </w:rPr>
        <w:t xml:space="preserve">　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rsidR="002D5AD9" w:rsidRDefault="002D5AD9" w:rsidP="002D5AD9">
      <w:pPr>
        <w:pStyle w:val="a3"/>
        <w:spacing w:line="432" w:lineRule="auto"/>
        <w:jc w:val="center"/>
        <w:rPr>
          <w:rFonts w:hint="eastAsia"/>
        </w:rPr>
      </w:pPr>
      <w:r>
        <w:rPr>
          <w:rFonts w:hint="eastAsia"/>
        </w:rPr>
        <w:t>第三章　证书使用及监督管理</w:t>
      </w:r>
    </w:p>
    <w:p w:rsidR="002D5AD9" w:rsidRDefault="002D5AD9" w:rsidP="002D5AD9">
      <w:pPr>
        <w:pStyle w:val="a3"/>
        <w:spacing w:line="432" w:lineRule="auto"/>
        <w:rPr>
          <w:rFonts w:hint="eastAsia"/>
        </w:rPr>
      </w:pPr>
      <w:r>
        <w:rPr>
          <w:rFonts w:hint="eastAsia"/>
        </w:rPr>
        <w:t xml:space="preserve">　　</w:t>
      </w:r>
      <w:r>
        <w:rPr>
          <w:rStyle w:val="a4"/>
          <w:rFonts w:hint="eastAsia"/>
        </w:rPr>
        <w:t>第十九条</w:t>
      </w:r>
      <w:r>
        <w:rPr>
          <w:rFonts w:hint="eastAsia"/>
        </w:rPr>
        <w:t xml:space="preserve">　持有《特种设备作业人员证》的人员，必须经用人单位的法定代表人（负责人）或者其授权人雇（聘）用后，方可在许可的项目范围内作业。</w:t>
      </w:r>
      <w:r>
        <w:rPr>
          <w:rFonts w:hint="eastAsia"/>
        </w:rPr>
        <w:br/>
        <w:t xml:space="preserve">　　</w:t>
      </w:r>
      <w:r>
        <w:rPr>
          <w:rStyle w:val="a4"/>
          <w:rFonts w:hint="eastAsia"/>
        </w:rPr>
        <w:t>第二十条</w:t>
      </w:r>
      <w:r>
        <w:rPr>
          <w:rFonts w:hint="eastAsia"/>
        </w:rPr>
        <w:t xml:space="preserve">　用人单位应当加强对特种设备作业现场和作业人员的管理，履行下列义务：</w:t>
      </w:r>
      <w:r>
        <w:rPr>
          <w:rFonts w:hint="eastAsia"/>
        </w:rPr>
        <w:br/>
        <w:t xml:space="preserve">　　（一）制订特种设备操作规程和有关安全管理制度；</w:t>
      </w:r>
      <w:r>
        <w:rPr>
          <w:rFonts w:hint="eastAsia"/>
        </w:rPr>
        <w:br/>
        <w:t xml:space="preserve">　　（二）聘用持证作业人员，并建立特种设备作业人员管理档案；</w:t>
      </w:r>
      <w:r>
        <w:rPr>
          <w:rFonts w:hint="eastAsia"/>
        </w:rPr>
        <w:br/>
        <w:t xml:space="preserve">　　（三）对作业人员进行安全教育和培训；</w:t>
      </w:r>
      <w:r>
        <w:rPr>
          <w:rFonts w:hint="eastAsia"/>
        </w:rPr>
        <w:br/>
        <w:t xml:space="preserve">　　（四）确保持证上岗和按章操作；</w:t>
      </w:r>
      <w:r>
        <w:rPr>
          <w:rFonts w:hint="eastAsia"/>
        </w:rPr>
        <w:br/>
        <w:t xml:space="preserve">　　（五）提供必要的安全作业条件；</w:t>
      </w:r>
      <w:r>
        <w:rPr>
          <w:rFonts w:hint="eastAsia"/>
        </w:rPr>
        <w:br/>
        <w:t xml:space="preserve">　　（六）其他规定的义务。</w:t>
      </w:r>
      <w:r>
        <w:rPr>
          <w:rFonts w:hint="eastAsia"/>
        </w:rPr>
        <w:br/>
        <w:t xml:space="preserve">　　用人单位可以指定一名本单位管理人员作为特种设备安全管理负责人，具体负责前款规定的相关工作。</w:t>
      </w:r>
      <w:r>
        <w:rPr>
          <w:rFonts w:hint="eastAsia"/>
        </w:rPr>
        <w:br/>
        <w:t xml:space="preserve">　　</w:t>
      </w:r>
      <w:r>
        <w:rPr>
          <w:rStyle w:val="a4"/>
          <w:rFonts w:hint="eastAsia"/>
        </w:rPr>
        <w:t>第二十一条</w:t>
      </w:r>
      <w:r>
        <w:rPr>
          <w:rFonts w:hint="eastAsia"/>
        </w:rPr>
        <w:t xml:space="preserve">　特种设备作业人员应当遵守以下规定：</w:t>
      </w:r>
      <w:r>
        <w:rPr>
          <w:rFonts w:hint="eastAsia"/>
        </w:rPr>
        <w:br/>
        <w:t xml:space="preserve">　　（一）作业时随身携带证件，并自觉接受用人单位的安全管理和质量技术监督部门的监督检查；</w:t>
      </w:r>
      <w:r>
        <w:rPr>
          <w:rFonts w:hint="eastAsia"/>
        </w:rPr>
        <w:br/>
        <w:t xml:space="preserve">　　（二）积极参加特种设备安全教育和安全技术培训；</w:t>
      </w:r>
      <w:r>
        <w:rPr>
          <w:rFonts w:hint="eastAsia"/>
        </w:rPr>
        <w:br/>
        <w:t xml:space="preserve">　　（三）严格执行特种设备操作规程和有关安全规章制度；</w:t>
      </w:r>
      <w:r>
        <w:rPr>
          <w:rFonts w:hint="eastAsia"/>
        </w:rPr>
        <w:br/>
        <w:t xml:space="preserve">　　（四）拒绝违章指挥；</w:t>
      </w:r>
      <w:r>
        <w:rPr>
          <w:rFonts w:hint="eastAsia"/>
        </w:rPr>
        <w:br/>
        <w:t xml:space="preserve">　　（五）发现事故隐患或者不安全因素应当立即向现场管理人员和单位有关负</w:t>
      </w:r>
      <w:r>
        <w:rPr>
          <w:rFonts w:hint="eastAsia"/>
        </w:rPr>
        <w:lastRenderedPageBreak/>
        <w:t>责人报告；</w:t>
      </w:r>
      <w:r>
        <w:rPr>
          <w:rFonts w:hint="eastAsia"/>
        </w:rPr>
        <w:br/>
        <w:t xml:space="preserve">　　（六）其他有关规定。</w:t>
      </w:r>
      <w:r>
        <w:rPr>
          <w:rFonts w:hint="eastAsia"/>
        </w:rPr>
        <w:br/>
        <w:t xml:space="preserve">　　</w:t>
      </w:r>
      <w:r>
        <w:rPr>
          <w:rStyle w:val="a4"/>
          <w:rFonts w:hint="eastAsia"/>
        </w:rPr>
        <w:t>第二十二条</w:t>
      </w:r>
      <w:r>
        <w:rPr>
          <w:rFonts w:hint="eastAsia"/>
        </w:rPr>
        <w:t xml:space="preserve">　《特种设备作业人员证》每4年复审一次。持证人员应当在复审期届满3个月前，向发证部门提出复审申请。对持证人员在4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r>
        <w:rPr>
          <w:rFonts w:hint="eastAsia"/>
        </w:rPr>
        <w:br/>
        <w:t xml:space="preserve">　　复审不合格、逾期未复审的，其《特种设备作业人员证》予以注销。</w:t>
      </w:r>
      <w:r>
        <w:rPr>
          <w:rFonts w:hint="eastAsia"/>
        </w:rPr>
        <w:br/>
        <w:t xml:space="preserve">　　</w:t>
      </w:r>
      <w:r>
        <w:rPr>
          <w:rStyle w:val="a4"/>
          <w:rFonts w:hint="eastAsia"/>
        </w:rPr>
        <w:t>第二十三条</w:t>
      </w:r>
      <w:r>
        <w:rPr>
          <w:rFonts w:hint="eastAsia"/>
        </w:rPr>
        <w:t xml:space="preserve">　有下列情形之一的，应当撤销《特种设备作业人员证》：</w:t>
      </w:r>
      <w:r>
        <w:rPr>
          <w:rFonts w:hint="eastAsia"/>
        </w:rPr>
        <w:br/>
        <w:t xml:space="preserve">　　（一）持证作业人员以考试作弊或者以其他欺骗方式取得《特种设备作业人员证》的；</w:t>
      </w:r>
      <w:r>
        <w:rPr>
          <w:rFonts w:hint="eastAsia"/>
        </w:rPr>
        <w:br/>
        <w:t xml:space="preserve">　　（二）持证作业人员违反特种设备的操作规程和有关的安全规章制度操作，情节严重的；</w:t>
      </w:r>
      <w:r>
        <w:rPr>
          <w:rFonts w:hint="eastAsia"/>
        </w:rPr>
        <w:br/>
        <w:t xml:space="preserve">　　（三）持证作业人员在作业过程中发现事故隐患或者其他不安全因素未立即报告，情节严重的；</w:t>
      </w:r>
      <w:r>
        <w:rPr>
          <w:rFonts w:hint="eastAsia"/>
        </w:rPr>
        <w:br/>
        <w:t xml:space="preserve">　　（四）考试机构或者发证部门工作人员滥用职权、玩忽职守、违反法定程序或者超越发证范围考核发证的；</w:t>
      </w:r>
      <w:r>
        <w:rPr>
          <w:rFonts w:hint="eastAsia"/>
        </w:rPr>
        <w:br/>
        <w:t xml:space="preserve">　　（五）依法可以撤销的其他情形。</w:t>
      </w:r>
      <w:r>
        <w:rPr>
          <w:rFonts w:hint="eastAsia"/>
        </w:rPr>
        <w:br/>
        <w:t xml:space="preserve">　　违反前款第（一）项规定的，持证人3年内不得再次申请《特种设备作业人员证》。</w:t>
      </w:r>
      <w:r>
        <w:rPr>
          <w:rFonts w:hint="eastAsia"/>
        </w:rPr>
        <w:br/>
        <w:t xml:space="preserve">　　</w:t>
      </w:r>
      <w:r>
        <w:rPr>
          <w:rStyle w:val="a4"/>
          <w:rFonts w:hint="eastAsia"/>
        </w:rPr>
        <w:t>第二十四条</w:t>
      </w:r>
      <w:r>
        <w:rPr>
          <w:rFonts w:hint="eastAsia"/>
        </w:rPr>
        <w:t xml:space="preserve">　《特种设备作业人员证》遗失或者损毁的，持证人应当及时报告发证部门，并在当地媒体予以公告。查证属实的，由发证部门补办证书。</w:t>
      </w:r>
      <w:r>
        <w:rPr>
          <w:rFonts w:hint="eastAsia"/>
        </w:rPr>
        <w:br/>
        <w:t xml:space="preserve">　　</w:t>
      </w:r>
      <w:r>
        <w:rPr>
          <w:rStyle w:val="a4"/>
          <w:rFonts w:hint="eastAsia"/>
        </w:rPr>
        <w:t>第二十五条</w:t>
      </w:r>
      <w:r>
        <w:rPr>
          <w:rFonts w:hint="eastAsia"/>
        </w:rPr>
        <w:t xml:space="preserve">　任何单位和个人不得非法印制、伪造、涂改、倒卖、出租或者出借《特种设备作业人员证》。</w:t>
      </w:r>
      <w:r>
        <w:rPr>
          <w:rFonts w:hint="eastAsia"/>
        </w:rPr>
        <w:br/>
        <w:t xml:space="preserve">　　</w:t>
      </w:r>
      <w:r>
        <w:rPr>
          <w:rStyle w:val="a4"/>
          <w:rFonts w:hint="eastAsia"/>
        </w:rPr>
        <w:t>第二十六条</w:t>
      </w:r>
      <w:r>
        <w:rPr>
          <w:rFonts w:hint="eastAsia"/>
        </w:rPr>
        <w:t xml:space="preserve">　各级质量技术监督部门应当对特种设备作业活动进行监督检</w:t>
      </w:r>
      <w:r>
        <w:rPr>
          <w:rFonts w:hint="eastAsia"/>
        </w:rPr>
        <w:lastRenderedPageBreak/>
        <w:t>查，查处违法作业行为。</w:t>
      </w:r>
      <w:r>
        <w:rPr>
          <w:rFonts w:hint="eastAsia"/>
        </w:rPr>
        <w:br/>
        <w:t xml:space="preserve">　　</w:t>
      </w:r>
      <w:r>
        <w:rPr>
          <w:rStyle w:val="a4"/>
          <w:rFonts w:hint="eastAsia"/>
        </w:rPr>
        <w:t>第二十七条</w:t>
      </w:r>
      <w:r>
        <w:rPr>
          <w:rFonts w:hint="eastAsia"/>
        </w:rPr>
        <w:t xml:space="preserve">　发证部门应当加强对考试机构的监督管理，及时纠正违规行为，必要时应当派人现场监督考试的有关活动。</w:t>
      </w:r>
      <w:r>
        <w:rPr>
          <w:rFonts w:hint="eastAsia"/>
        </w:rPr>
        <w:br/>
        <w:t xml:space="preserve">　　</w:t>
      </w:r>
      <w:r>
        <w:rPr>
          <w:rStyle w:val="a4"/>
          <w:rFonts w:hint="eastAsia"/>
        </w:rPr>
        <w:t>第二十八条</w:t>
      </w:r>
      <w:r>
        <w:rPr>
          <w:rFonts w:hint="eastAsia"/>
        </w:rPr>
        <w:t xml:space="preserve">　发证部门要建立特种设备作业人员监督管理档案，记录考核发证、复审和监督检查的情况。发证、复审及监督检查情况要定期向社会公布。</w:t>
      </w:r>
      <w:r>
        <w:rPr>
          <w:rFonts w:hint="eastAsia"/>
        </w:rPr>
        <w:br/>
        <w:t xml:space="preserve">　　发证部门应当在发证或者复审合格后20个工作日内，将特种设备作业人员相关信息录入国家质检总局特种设备作业人员公示查询系统。</w:t>
      </w:r>
      <w:r>
        <w:rPr>
          <w:rFonts w:hint="eastAsia"/>
        </w:rPr>
        <w:br/>
        <w:t xml:space="preserve">　　</w:t>
      </w:r>
      <w:r>
        <w:rPr>
          <w:rStyle w:val="a4"/>
          <w:rFonts w:hint="eastAsia"/>
        </w:rPr>
        <w:t>第二十九条</w:t>
      </w:r>
      <w:r>
        <w:rPr>
          <w:rFonts w:hint="eastAsia"/>
        </w:rPr>
        <w:t xml:space="preserve">　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rsidR="002D5AD9" w:rsidRDefault="002D5AD9" w:rsidP="002D5AD9">
      <w:pPr>
        <w:pStyle w:val="a3"/>
        <w:spacing w:line="432" w:lineRule="auto"/>
        <w:jc w:val="center"/>
        <w:rPr>
          <w:rFonts w:hint="eastAsia"/>
        </w:rPr>
      </w:pPr>
      <w:r>
        <w:rPr>
          <w:rFonts w:hint="eastAsia"/>
        </w:rPr>
        <w:t>第四章　罚　　则</w:t>
      </w:r>
    </w:p>
    <w:p w:rsidR="002D5AD9" w:rsidRDefault="002D5AD9" w:rsidP="002D5AD9">
      <w:pPr>
        <w:pStyle w:val="a3"/>
        <w:spacing w:line="432" w:lineRule="auto"/>
        <w:rPr>
          <w:rFonts w:hint="eastAsia"/>
        </w:rPr>
      </w:pPr>
      <w:r>
        <w:rPr>
          <w:rFonts w:hint="eastAsia"/>
        </w:rPr>
        <w:t xml:space="preserve">　　</w:t>
      </w:r>
      <w:r>
        <w:rPr>
          <w:rStyle w:val="a4"/>
          <w:rFonts w:hint="eastAsia"/>
        </w:rPr>
        <w:t>第三十条</w:t>
      </w:r>
      <w:r>
        <w:rPr>
          <w:rFonts w:hint="eastAsia"/>
        </w:rPr>
        <w:t xml:space="preserve">　申请人隐瞒有关情况或者提供虚假材料申请《特种设备作业人员证》的，不予受理或者不予批准发证，并在1年内不得再次申请《特种设备作业人员证》。</w:t>
      </w:r>
      <w:r>
        <w:rPr>
          <w:rFonts w:hint="eastAsia"/>
        </w:rPr>
        <w:br/>
        <w:t xml:space="preserve">　　</w:t>
      </w:r>
      <w:r>
        <w:rPr>
          <w:rStyle w:val="a4"/>
          <w:rFonts w:hint="eastAsia"/>
        </w:rPr>
        <w:t>第三十一条</w:t>
      </w:r>
      <w:r>
        <w:rPr>
          <w:rFonts w:hint="eastAsia"/>
        </w:rPr>
        <w:t xml:space="preserve">　有下列情形之一的，责令用人单位改正，并处1000元以上3万元以下罚款：</w:t>
      </w:r>
      <w:r>
        <w:rPr>
          <w:rFonts w:hint="eastAsia"/>
        </w:rPr>
        <w:br/>
        <w:t xml:space="preserve">　　（一）违章指挥特种设备作业的；</w:t>
      </w:r>
      <w:r>
        <w:rPr>
          <w:rFonts w:hint="eastAsia"/>
        </w:rPr>
        <w:br/>
        <w:t xml:space="preserve">　　（二）作业人员违反特种设备的操作规程和有关的安全规章制度操作，或者在作业过程中发现事故隐患或者其他不安全因素未立即向现场管理人员和单位有关负责人报告，用人单位未给予批评教育或者处分的。</w:t>
      </w:r>
      <w:r>
        <w:rPr>
          <w:rFonts w:hint="eastAsia"/>
        </w:rPr>
        <w:br/>
        <w:t xml:space="preserve">　　</w:t>
      </w:r>
      <w:r>
        <w:rPr>
          <w:rStyle w:val="a4"/>
          <w:rFonts w:hint="eastAsia"/>
        </w:rPr>
        <w:t>第三十二条</w:t>
      </w:r>
      <w:r>
        <w:rPr>
          <w:rFonts w:hint="eastAsia"/>
        </w:rPr>
        <w:t xml:space="preserve">　非法印制、伪造、涂改、倒卖、出租、出借《特种设备作业人员证》，或者使用非法印制、伪造、涂改、倒卖、出租、出借《特种设备作业人员证》的，处1000元以下罚款；构成犯罪的，依法追究刑事责任。</w:t>
      </w:r>
      <w:r>
        <w:rPr>
          <w:rFonts w:hint="eastAsia"/>
        </w:rPr>
        <w:br/>
      </w:r>
      <w:r>
        <w:rPr>
          <w:rFonts w:hint="eastAsia"/>
        </w:rPr>
        <w:lastRenderedPageBreak/>
        <w:t xml:space="preserve">　　</w:t>
      </w:r>
      <w:r>
        <w:rPr>
          <w:rStyle w:val="a4"/>
          <w:rFonts w:hint="eastAsia"/>
        </w:rPr>
        <w:t>第三十三条</w:t>
      </w:r>
      <w:r>
        <w:rPr>
          <w:rFonts w:hint="eastAsia"/>
        </w:rPr>
        <w:t xml:space="preserve">　发证部门未按规定程序组织考试和审核发证，或者发证部门未对考试机构严格监督管理影响特种设备作业人员考试质量的，由上一级发证部门责令整改；情节严重的，其负责的特种设备作业人员的考核工作由上一级发证部门组织实施。</w:t>
      </w:r>
      <w:r>
        <w:rPr>
          <w:rFonts w:hint="eastAsia"/>
        </w:rPr>
        <w:br/>
        <w:t xml:space="preserve">　　</w:t>
      </w:r>
      <w:r>
        <w:rPr>
          <w:rStyle w:val="a4"/>
          <w:rFonts w:hint="eastAsia"/>
        </w:rPr>
        <w:t>第三十四条</w:t>
      </w:r>
      <w:r>
        <w:rPr>
          <w:rFonts w:hint="eastAsia"/>
        </w:rPr>
        <w:t xml:space="preserve">　考试机构未按规定程序组织考试工作，责令整改；情节严重的，暂停或者撤销其批准。</w:t>
      </w:r>
      <w:r>
        <w:rPr>
          <w:rFonts w:hint="eastAsia"/>
        </w:rPr>
        <w:br/>
        <w:t xml:space="preserve">　　</w:t>
      </w:r>
      <w:r>
        <w:rPr>
          <w:rStyle w:val="a4"/>
          <w:rFonts w:hint="eastAsia"/>
        </w:rPr>
        <w:t>第三十五条</w:t>
      </w:r>
      <w:r>
        <w:rPr>
          <w:rFonts w:hint="eastAsia"/>
        </w:rPr>
        <w:t xml:space="preserve">　发证部门或者考试机构工作人员滥用职权、玩忽职守、以权谋私的，应当依法给予行政处分；构成犯罪的，依法追究刑事责任。</w:t>
      </w:r>
      <w:r>
        <w:rPr>
          <w:rFonts w:hint="eastAsia"/>
        </w:rPr>
        <w:br/>
        <w:t xml:space="preserve">　　</w:t>
      </w:r>
      <w:r>
        <w:rPr>
          <w:rStyle w:val="a4"/>
          <w:rFonts w:hint="eastAsia"/>
        </w:rPr>
        <w:t>第三十六条</w:t>
      </w:r>
      <w:r>
        <w:rPr>
          <w:rFonts w:hint="eastAsia"/>
        </w:rPr>
        <w:t xml:space="preserve">　特种设备作业人员未取得《特种设备作业人员证》上岗作业，或者用人单位未对特种设备作业人员进行安全教育和培训的，按照《特种设备安全监察条例》第八十六条的规定对用人单位予以处罚。</w:t>
      </w:r>
    </w:p>
    <w:p w:rsidR="002D5AD9" w:rsidRDefault="002D5AD9" w:rsidP="002D5AD9">
      <w:pPr>
        <w:pStyle w:val="a3"/>
        <w:spacing w:line="432" w:lineRule="auto"/>
        <w:jc w:val="center"/>
        <w:rPr>
          <w:rFonts w:hint="eastAsia"/>
        </w:rPr>
      </w:pPr>
      <w:r>
        <w:rPr>
          <w:rFonts w:hint="eastAsia"/>
        </w:rPr>
        <w:t>第五章　附　　则</w:t>
      </w:r>
    </w:p>
    <w:p w:rsidR="002D5AD9" w:rsidRDefault="002D5AD9" w:rsidP="002D5AD9">
      <w:pPr>
        <w:pStyle w:val="a3"/>
        <w:spacing w:line="432" w:lineRule="auto"/>
        <w:rPr>
          <w:rFonts w:hint="eastAsia"/>
        </w:rPr>
      </w:pPr>
      <w:r>
        <w:rPr>
          <w:rFonts w:hint="eastAsia"/>
        </w:rPr>
        <w:t xml:space="preserve">　　</w:t>
      </w:r>
      <w:r>
        <w:rPr>
          <w:rStyle w:val="a4"/>
          <w:rFonts w:hint="eastAsia"/>
        </w:rPr>
        <w:t>第三十七条</w:t>
      </w:r>
      <w:r>
        <w:rPr>
          <w:rFonts w:hint="eastAsia"/>
        </w:rPr>
        <w:t xml:space="preserve">　《特种设备作业人员证》的格式、印制等事项由国家质检总局统一规定。</w:t>
      </w:r>
      <w:r>
        <w:rPr>
          <w:rFonts w:hint="eastAsia"/>
        </w:rPr>
        <w:br/>
        <w:t xml:space="preserve">　　</w:t>
      </w:r>
      <w:r>
        <w:rPr>
          <w:rStyle w:val="a4"/>
          <w:rFonts w:hint="eastAsia"/>
        </w:rPr>
        <w:t>第三十八条</w:t>
      </w:r>
      <w:r>
        <w:rPr>
          <w:rFonts w:hint="eastAsia"/>
        </w:rPr>
        <w:t xml:space="preserve">　考试收费按照财政和价格主管部门的规定执行。省级质量技术监督部门负责对本辖区内《特种设备作业人员证》考试收费工作进行监督检查，并按有关规定通报相关部门。</w:t>
      </w:r>
      <w:r>
        <w:rPr>
          <w:rFonts w:hint="eastAsia"/>
        </w:rPr>
        <w:br/>
        <w:t xml:space="preserve">　　</w:t>
      </w:r>
      <w:r>
        <w:rPr>
          <w:rStyle w:val="a4"/>
          <w:rFonts w:hint="eastAsia"/>
        </w:rPr>
        <w:t>第三十九条</w:t>
      </w:r>
      <w:r>
        <w:rPr>
          <w:rFonts w:hint="eastAsia"/>
        </w:rPr>
        <w:t xml:space="preserve">　本办法不适用于从事房屋建筑工地和市政工程工地起重机械、场（厂）内专用机动车辆作业及其相关管理的人员。</w:t>
      </w:r>
      <w:r>
        <w:rPr>
          <w:rFonts w:hint="eastAsia"/>
        </w:rPr>
        <w:br/>
        <w:t xml:space="preserve">　　</w:t>
      </w:r>
      <w:r>
        <w:rPr>
          <w:rStyle w:val="a4"/>
          <w:rFonts w:hint="eastAsia"/>
        </w:rPr>
        <w:t>第四十条</w:t>
      </w:r>
      <w:r>
        <w:rPr>
          <w:rFonts w:hint="eastAsia"/>
        </w:rPr>
        <w:t xml:space="preserve">　本办法由国家质检总局负责解释。</w:t>
      </w:r>
      <w:r>
        <w:rPr>
          <w:rFonts w:hint="eastAsia"/>
        </w:rPr>
        <w:br/>
        <w:t xml:space="preserve">　　</w:t>
      </w:r>
      <w:r>
        <w:rPr>
          <w:rStyle w:val="a4"/>
          <w:rFonts w:hint="eastAsia"/>
        </w:rPr>
        <w:t>第四十一条</w:t>
      </w:r>
      <w:r>
        <w:rPr>
          <w:rFonts w:hint="eastAsia"/>
        </w:rPr>
        <w:t xml:space="preserve">　本办法自</w:t>
      </w:r>
      <w:smartTag w:uri="urn:schemas-microsoft-com:office:smarttags" w:element="chsdate">
        <w:smartTagPr>
          <w:attr w:name="IsROCDate" w:val="False"/>
          <w:attr w:name="IsLunarDate" w:val="False"/>
          <w:attr w:name="Day" w:val="1"/>
          <w:attr w:name="Month" w:val="7"/>
          <w:attr w:name="Year" w:val="2005"/>
        </w:smartTagPr>
        <w:r>
          <w:rPr>
            <w:rFonts w:hint="eastAsia"/>
          </w:rPr>
          <w:t>2005年7月1日起</w:t>
        </w:r>
      </w:smartTag>
      <w:r>
        <w:rPr>
          <w:rFonts w:hint="eastAsia"/>
        </w:rPr>
        <w:t>施行。原有规定与本办法要求不一致的，以本办法为准。</w:t>
      </w:r>
    </w:p>
    <w:p w:rsidR="00FC3C5B" w:rsidRDefault="00FC3C5B"/>
    <w:sectPr w:rsidR="00FC3C5B" w:rsidSect="00FC3C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5AD9"/>
    <w:rsid w:val="002D5AD9"/>
    <w:rsid w:val="00FC3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C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5AD9"/>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qFormat/>
    <w:rsid w:val="002D5AD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SHI</cp:lastModifiedBy>
  <cp:revision>1</cp:revision>
  <dcterms:created xsi:type="dcterms:W3CDTF">2017-04-06T02:06:00Z</dcterms:created>
  <dcterms:modified xsi:type="dcterms:W3CDTF">2017-04-06T02:06:00Z</dcterms:modified>
</cp:coreProperties>
</file>